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F9084" w14:textId="77777777" w:rsidR="003E5813" w:rsidRDefault="00870221" w:rsidP="00870221">
      <w:pPr>
        <w:jc w:val="center"/>
        <w:rPr>
          <w:rFonts w:ascii="標楷體" w:eastAsia="標楷體" w:hAnsi="標楷體"/>
          <w:b/>
          <w:sz w:val="40"/>
        </w:rPr>
      </w:pPr>
      <w:r w:rsidRPr="00870221">
        <w:rPr>
          <w:rFonts w:ascii="標楷體" w:eastAsia="標楷體" w:hAnsi="標楷體" w:hint="eastAsia"/>
          <w:b/>
          <w:sz w:val="40"/>
        </w:rPr>
        <w:t>桃園市公</w:t>
      </w:r>
      <w:proofErr w:type="gramStart"/>
      <w:r w:rsidRPr="00870221">
        <w:rPr>
          <w:rFonts w:ascii="標楷體" w:eastAsia="標楷體" w:hAnsi="標楷體" w:hint="eastAsia"/>
          <w:b/>
          <w:sz w:val="40"/>
        </w:rPr>
        <w:t>埔</w:t>
      </w:r>
      <w:proofErr w:type="gramEnd"/>
      <w:r w:rsidRPr="00870221">
        <w:rPr>
          <w:rFonts w:ascii="標楷體" w:eastAsia="標楷體" w:hAnsi="標楷體" w:hint="eastAsia"/>
          <w:b/>
          <w:sz w:val="40"/>
        </w:rPr>
        <w:t>國小交通疏導計畫</w:t>
      </w:r>
    </w:p>
    <w:p w14:paraId="6697D46B" w14:textId="77777777" w:rsidR="00870221" w:rsidRDefault="00870221" w:rsidP="00870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870221">
        <w:rPr>
          <w:rFonts w:ascii="標楷體" w:eastAsia="標楷體" w:hAnsi="標楷體" w:hint="eastAsia"/>
          <w:b/>
          <w:sz w:val="28"/>
        </w:rPr>
        <w:t>計畫名稱</w:t>
      </w:r>
    </w:p>
    <w:p w14:paraId="69BCFD1D" w14:textId="435D2A2B" w:rsidR="00870221" w:rsidRDefault="00870221" w:rsidP="00870221">
      <w:pPr>
        <w:pStyle w:val="a3"/>
        <w:ind w:leftChars="0" w:left="720"/>
        <w:rPr>
          <w:rFonts w:ascii="標楷體" w:eastAsia="標楷體" w:hAnsi="標楷體"/>
        </w:rPr>
      </w:pPr>
      <w:r w:rsidRPr="00870221">
        <w:rPr>
          <w:rFonts w:ascii="標楷體" w:eastAsia="標楷體" w:hAnsi="標楷體" w:hint="eastAsia"/>
        </w:rPr>
        <w:t>桃園市蘆竹區公</w:t>
      </w:r>
      <w:proofErr w:type="gramStart"/>
      <w:r w:rsidRPr="00870221">
        <w:rPr>
          <w:rFonts w:ascii="標楷體" w:eastAsia="標楷體" w:hAnsi="標楷體" w:hint="eastAsia"/>
        </w:rPr>
        <w:t>埔</w:t>
      </w:r>
      <w:proofErr w:type="gramEnd"/>
      <w:r w:rsidRPr="00870221">
        <w:rPr>
          <w:rFonts w:ascii="標楷體" w:eastAsia="標楷體" w:hAnsi="標楷體" w:hint="eastAsia"/>
        </w:rPr>
        <w:t>國小</w:t>
      </w:r>
      <w:r w:rsidR="00307EA7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學年度交通疏導計畫</w:t>
      </w:r>
    </w:p>
    <w:p w14:paraId="12471F20" w14:textId="77777777" w:rsidR="00870221" w:rsidRDefault="00870221" w:rsidP="00870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依據</w:t>
      </w:r>
    </w:p>
    <w:p w14:paraId="4D81BD14" w14:textId="77777777" w:rsidR="00870221" w:rsidRPr="00870221" w:rsidRDefault="00870221" w:rsidP="00870221">
      <w:pPr>
        <w:pStyle w:val="a3"/>
        <w:ind w:leftChars="0" w:left="720"/>
        <w:rPr>
          <w:rFonts w:ascii="標楷體" w:eastAsia="標楷體" w:hAnsi="標楷體"/>
        </w:rPr>
      </w:pPr>
      <w:r w:rsidRPr="00870221">
        <w:rPr>
          <w:rFonts w:ascii="標楷體" w:eastAsia="標楷體" w:hAnsi="標楷體" w:hint="eastAsia"/>
        </w:rPr>
        <w:t>依據中華民國97年7月30日府教習字第0970246166號函辦理。</w:t>
      </w:r>
    </w:p>
    <w:p w14:paraId="053F99C9" w14:textId="77777777" w:rsidR="00870221" w:rsidRDefault="00870221" w:rsidP="0087022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目的</w:t>
      </w:r>
    </w:p>
    <w:p w14:paraId="73FB6E9C" w14:textId="77777777" w:rsidR="00870221" w:rsidRPr="00870221" w:rsidRDefault="00870221" w:rsidP="00870221">
      <w:pPr>
        <w:pStyle w:val="a3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1. </w:t>
      </w:r>
      <w:r w:rsidRPr="00870221">
        <w:rPr>
          <w:rFonts w:ascii="標楷體" w:eastAsia="標楷體" w:hAnsi="標楷體" w:hint="eastAsia"/>
        </w:rPr>
        <w:t>分散學校上下學期間，學校附近交通之壅塞，降低道路使用率及對自然環境衝擊。</w:t>
      </w:r>
    </w:p>
    <w:p w14:paraId="0FCF5887" w14:textId="77777777" w:rsidR="00870221" w:rsidRDefault="00870221" w:rsidP="0087022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 </w:t>
      </w:r>
      <w:r w:rsidRPr="00870221">
        <w:rPr>
          <w:rFonts w:ascii="標楷體" w:eastAsia="標楷體" w:hAnsi="標楷體" w:hint="eastAsia"/>
        </w:rPr>
        <w:t>建立學校上下交通安全，維護社區居民之居住品質與通行之便利性。</w:t>
      </w:r>
    </w:p>
    <w:p w14:paraId="2083DE47" w14:textId="77777777" w:rsidR="00F6510B" w:rsidRDefault="00F6510B" w:rsidP="00F6510B">
      <w:pPr>
        <w:rPr>
          <w:rFonts w:ascii="標楷體" w:eastAsia="標楷體" w:hAnsi="標楷體"/>
          <w:b/>
          <w:sz w:val="28"/>
        </w:rPr>
      </w:pPr>
      <w:r w:rsidRPr="00F6510B">
        <w:rPr>
          <w:rFonts w:ascii="標楷體" w:eastAsia="標楷體" w:hAnsi="標楷體" w:hint="eastAsia"/>
          <w:b/>
          <w:sz w:val="28"/>
        </w:rPr>
        <w:t>四、實施策略</w:t>
      </w:r>
    </w:p>
    <w:p w14:paraId="7DF31C36" w14:textId="77777777" w:rsidR="00F6510B" w:rsidRDefault="00F6510B" w:rsidP="00F65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6510B">
        <w:rPr>
          <w:rFonts w:ascii="標楷體" w:eastAsia="標楷體" w:hAnsi="標楷體" w:hint="eastAsia"/>
        </w:rPr>
        <w:t>1. 鼓勵學生家長與鄰居共同合作進行</w:t>
      </w:r>
      <w:proofErr w:type="gramStart"/>
      <w:r w:rsidRPr="00F6510B">
        <w:rPr>
          <w:rFonts w:ascii="標楷體" w:eastAsia="標楷體" w:hAnsi="標楷體" w:hint="eastAsia"/>
        </w:rPr>
        <w:t>上下學共乘</w:t>
      </w:r>
      <w:proofErr w:type="gramEnd"/>
      <w:r w:rsidRPr="00F6510B">
        <w:rPr>
          <w:rFonts w:ascii="標楷體" w:eastAsia="標楷體" w:hAnsi="標楷體" w:hint="eastAsia"/>
        </w:rPr>
        <w:t>計畫，減少上下學時間校門口交通擁</w:t>
      </w:r>
    </w:p>
    <w:p w14:paraId="728E3C53" w14:textId="77777777" w:rsidR="00F6510B" w:rsidRDefault="00F6510B" w:rsidP="00F65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F6510B">
        <w:rPr>
          <w:rFonts w:ascii="標楷體" w:eastAsia="標楷體" w:hAnsi="標楷體" w:hint="eastAsia"/>
        </w:rPr>
        <w:t>塞情形</w:t>
      </w:r>
      <w:r>
        <w:rPr>
          <w:rFonts w:ascii="標楷體" w:eastAsia="標楷體" w:hAnsi="標楷體" w:hint="eastAsia"/>
        </w:rPr>
        <w:t>。</w:t>
      </w:r>
    </w:p>
    <w:p w14:paraId="55AD2DF8" w14:textId="77777777" w:rsidR="00F6510B" w:rsidRDefault="00F6510B" w:rsidP="00F65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 </w:t>
      </w:r>
      <w:r w:rsidRPr="00F6510B">
        <w:rPr>
          <w:rFonts w:ascii="標楷體" w:eastAsia="標楷體" w:hAnsi="標楷體" w:hint="eastAsia"/>
        </w:rPr>
        <w:t>調查學童上、下學之交通工具使用狀況，將學生分為家長接送、搭乘公車、自行車</w:t>
      </w:r>
    </w:p>
    <w:p w14:paraId="6FC959A2" w14:textId="77777777" w:rsidR="00F6510B" w:rsidRDefault="00F6510B" w:rsidP="00F65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F6510B">
        <w:rPr>
          <w:rFonts w:ascii="標楷體" w:eastAsia="標楷體" w:hAnsi="標楷體" w:hint="eastAsia"/>
        </w:rPr>
        <w:t>路隊及步行路隊。</w:t>
      </w:r>
    </w:p>
    <w:p w14:paraId="1A809430" w14:textId="77777777" w:rsidR="00F6510B" w:rsidRPr="00F6510B" w:rsidRDefault="00F6510B" w:rsidP="00F65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6510B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hint="eastAsia"/>
        </w:rPr>
        <w:t xml:space="preserve"> </w:t>
      </w:r>
      <w:r w:rsidRPr="00F6510B">
        <w:rPr>
          <w:rFonts w:ascii="標楷體" w:eastAsia="標楷體" w:hAnsi="標楷體" w:hint="eastAsia"/>
        </w:rPr>
        <w:t>家長</w:t>
      </w:r>
      <w:proofErr w:type="gramStart"/>
      <w:r w:rsidRPr="00F6510B">
        <w:rPr>
          <w:rFonts w:ascii="標楷體" w:eastAsia="標楷體" w:hAnsi="標楷體" w:hint="eastAsia"/>
        </w:rPr>
        <w:t>接送區請轄區</w:t>
      </w:r>
      <w:proofErr w:type="gramEnd"/>
      <w:r w:rsidRPr="00F6510B">
        <w:rPr>
          <w:rFonts w:ascii="標楷體" w:eastAsia="標楷體" w:hAnsi="標楷體" w:hint="eastAsia"/>
        </w:rPr>
        <w:t>警察局交通隊</w:t>
      </w:r>
      <w:proofErr w:type="gramStart"/>
      <w:r w:rsidRPr="00F6510B">
        <w:rPr>
          <w:rFonts w:ascii="標楷體" w:eastAsia="標楷體" w:hAnsi="標楷體" w:hint="eastAsia"/>
        </w:rPr>
        <w:t>規</w:t>
      </w:r>
      <w:proofErr w:type="gramEnd"/>
      <w:r w:rsidRPr="00F6510B">
        <w:rPr>
          <w:rFonts w:ascii="標楷體" w:eastAsia="標楷體" w:hAnsi="標楷體" w:hint="eastAsia"/>
        </w:rPr>
        <w:t>畫禁止停車線，並實施違規拖吊。</w:t>
      </w:r>
    </w:p>
    <w:p w14:paraId="51C1C47C" w14:textId="77777777" w:rsidR="00F6510B" w:rsidRDefault="00F6510B" w:rsidP="00F65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6510B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 xml:space="preserve"> </w:t>
      </w:r>
      <w:r w:rsidRPr="00F6510B">
        <w:rPr>
          <w:rFonts w:ascii="標楷體" w:eastAsia="標楷體" w:hAnsi="標楷體" w:hint="eastAsia"/>
        </w:rPr>
        <w:t>僅以校門口及側門當作學生進出學校的出入口，故安排學生路隊，以利控制進出校</w:t>
      </w:r>
    </w:p>
    <w:p w14:paraId="119BBB17" w14:textId="77777777" w:rsidR="00F6510B" w:rsidRPr="00F6510B" w:rsidRDefault="00F6510B" w:rsidP="00F65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F6510B">
        <w:rPr>
          <w:rFonts w:ascii="標楷體" w:eastAsia="標楷體" w:hAnsi="標楷體" w:hint="eastAsia"/>
        </w:rPr>
        <w:t>門，並規劃家長接送區域，結合成流暢動線，有效疏導校門口交通擁塞情況。</w:t>
      </w:r>
    </w:p>
    <w:p w14:paraId="1E65265E" w14:textId="77777777" w:rsidR="00F6510B" w:rsidRPr="00F6510B" w:rsidRDefault="00F6510B" w:rsidP="00F65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6510B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 xml:space="preserve"> </w:t>
      </w:r>
      <w:r w:rsidRPr="00F6510B">
        <w:rPr>
          <w:rFonts w:ascii="標楷體" w:eastAsia="標楷體" w:hAnsi="標楷體" w:hint="eastAsia"/>
        </w:rPr>
        <w:t>請家長還未到校接送的學童先到等待區等候，減少人車爭道危險。</w:t>
      </w:r>
    </w:p>
    <w:p w14:paraId="297DA2CA" w14:textId="77777777" w:rsidR="00F6510B" w:rsidRPr="00F6510B" w:rsidRDefault="00F6510B" w:rsidP="00F65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6510B">
        <w:rPr>
          <w:rFonts w:ascii="標楷體" w:eastAsia="標楷體" w:hAnsi="標楷體" w:hint="eastAsia"/>
        </w:rPr>
        <w:t>6.</w:t>
      </w:r>
      <w:r>
        <w:rPr>
          <w:rFonts w:ascii="標楷體" w:eastAsia="標楷體" w:hAnsi="標楷體" w:hint="eastAsia"/>
        </w:rPr>
        <w:t xml:space="preserve"> </w:t>
      </w:r>
      <w:r w:rsidRPr="00F6510B">
        <w:rPr>
          <w:rFonts w:ascii="標楷體" w:eastAsia="標楷體" w:hAnsi="標楷體" w:hint="eastAsia"/>
        </w:rPr>
        <w:t>將行人與車輛之動向以空間加以區隔。</w:t>
      </w:r>
    </w:p>
    <w:p w14:paraId="53DAF387" w14:textId="77777777" w:rsidR="00F6510B" w:rsidRDefault="00F6510B" w:rsidP="00F651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F6510B">
        <w:rPr>
          <w:rFonts w:ascii="標楷體" w:eastAsia="標楷體" w:hAnsi="標楷體" w:hint="eastAsia"/>
        </w:rPr>
        <w:t>7.</w:t>
      </w:r>
      <w:r>
        <w:rPr>
          <w:rFonts w:ascii="標楷體" w:eastAsia="標楷體" w:hAnsi="標楷體" w:hint="eastAsia"/>
        </w:rPr>
        <w:t xml:space="preserve"> </w:t>
      </w:r>
      <w:r w:rsidRPr="00F6510B">
        <w:rPr>
          <w:rFonts w:ascii="標楷體" w:eastAsia="標楷體" w:hAnsi="標楷體" w:hint="eastAsia"/>
        </w:rPr>
        <w:t>整合社區之力量，發揮交通</w:t>
      </w:r>
      <w:proofErr w:type="gramStart"/>
      <w:r w:rsidRPr="00F6510B">
        <w:rPr>
          <w:rFonts w:ascii="標楷體" w:eastAsia="標楷體" w:hAnsi="標楷體" w:hint="eastAsia"/>
        </w:rPr>
        <w:t>導護志工</w:t>
      </w:r>
      <w:proofErr w:type="gramEnd"/>
      <w:r w:rsidRPr="00F6510B">
        <w:rPr>
          <w:rFonts w:ascii="標楷體" w:eastAsia="標楷體" w:hAnsi="標楷體" w:hint="eastAsia"/>
        </w:rPr>
        <w:t>隊之功能。</w:t>
      </w:r>
    </w:p>
    <w:p w14:paraId="11BD5B36" w14:textId="25AE1181" w:rsidR="00F6510B" w:rsidRDefault="00F6510B" w:rsidP="00F6510B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五</w:t>
      </w:r>
      <w:r w:rsidRPr="00F6510B">
        <w:rPr>
          <w:rFonts w:ascii="標楷體" w:eastAsia="標楷體" w:hAnsi="標楷體" w:hint="eastAsia"/>
          <w:b/>
          <w:sz w:val="28"/>
        </w:rPr>
        <w:t>、實施期程：10</w:t>
      </w:r>
      <w:r w:rsidR="00307EA7">
        <w:rPr>
          <w:rFonts w:ascii="標楷體" w:eastAsia="標楷體" w:hAnsi="標楷體" w:hint="eastAsia"/>
          <w:b/>
          <w:sz w:val="28"/>
        </w:rPr>
        <w:t>9</w:t>
      </w:r>
      <w:r w:rsidRPr="00F6510B">
        <w:rPr>
          <w:rFonts w:ascii="標楷體" w:eastAsia="標楷體" w:hAnsi="標楷體" w:hint="eastAsia"/>
          <w:b/>
          <w:sz w:val="28"/>
        </w:rPr>
        <w:t>年9月開始實施</w:t>
      </w:r>
    </w:p>
    <w:p w14:paraId="2860DFF0" w14:textId="45931B6E" w:rsidR="00F6510B" w:rsidRDefault="00F6510B" w:rsidP="00F6510B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六、</w:t>
      </w:r>
      <w:r w:rsidRPr="00F6510B">
        <w:rPr>
          <w:rFonts w:ascii="標楷體" w:eastAsia="標楷體" w:hAnsi="標楷體" w:hint="eastAsia"/>
          <w:b/>
          <w:sz w:val="28"/>
        </w:rPr>
        <w:t>本實施計畫經校長核准後實施，修正時亦同。</w:t>
      </w:r>
    </w:p>
    <w:p w14:paraId="37901BE2" w14:textId="713BD379" w:rsidR="00307EA7" w:rsidRDefault="00307EA7" w:rsidP="00F6510B">
      <w:pPr>
        <w:rPr>
          <w:rFonts w:ascii="標楷體" w:eastAsia="標楷體" w:hAnsi="標楷體"/>
          <w:b/>
          <w:sz w:val="28"/>
        </w:rPr>
      </w:pPr>
    </w:p>
    <w:p w14:paraId="1F2CB827" w14:textId="77777777" w:rsidR="00307EA7" w:rsidRDefault="00307EA7" w:rsidP="00F6510B">
      <w:pPr>
        <w:rPr>
          <w:rFonts w:ascii="標楷體" w:eastAsia="標楷體" w:hAnsi="標楷體" w:hint="eastAsia"/>
          <w:b/>
          <w:sz w:val="28"/>
        </w:rPr>
      </w:pPr>
      <w:bookmarkStart w:id="0" w:name="_GoBack"/>
      <w:bookmarkEnd w:id="0"/>
    </w:p>
    <w:p w14:paraId="277BD24E" w14:textId="0036047C" w:rsidR="00F6510B" w:rsidRDefault="00307EA7" w:rsidP="00F6510B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6F4D752" wp14:editId="46E82DBE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188710" cy="570230"/>
            <wp:effectExtent l="0" t="0" r="254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FC530" w14:textId="542FB72D" w:rsidR="00F6510B" w:rsidRPr="00CA5789" w:rsidRDefault="00F6510B" w:rsidP="00F6510B">
      <w:pPr>
        <w:rPr>
          <w:rFonts w:ascii="標楷體" w:eastAsia="標楷體" w:hAnsi="標楷體"/>
          <w:b/>
          <w:sz w:val="28"/>
        </w:rPr>
      </w:pPr>
    </w:p>
    <w:sectPr w:rsidR="00F6510B" w:rsidRPr="00CA5789" w:rsidSect="008702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768C3"/>
    <w:multiLevelType w:val="hybridMultilevel"/>
    <w:tmpl w:val="7AD6E77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472E13"/>
    <w:multiLevelType w:val="hybridMultilevel"/>
    <w:tmpl w:val="72D859A0"/>
    <w:lvl w:ilvl="0" w:tplc="6F1A97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B4F47C58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21"/>
    <w:rsid w:val="00307EA7"/>
    <w:rsid w:val="003E5813"/>
    <w:rsid w:val="006D5562"/>
    <w:rsid w:val="00870221"/>
    <w:rsid w:val="00CA5789"/>
    <w:rsid w:val="00F6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60A3"/>
  <w15:chartTrackingRefBased/>
  <w15:docId w15:val="{42D498A8-A726-4CE0-A81E-F5D23380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22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A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A5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PC201807-19</dc:creator>
  <cp:keywords/>
  <dc:description/>
  <cp:lastModifiedBy>user</cp:lastModifiedBy>
  <cp:revision>4</cp:revision>
  <cp:lastPrinted>2019-10-13T04:33:00Z</cp:lastPrinted>
  <dcterms:created xsi:type="dcterms:W3CDTF">2019-10-11T03:11:00Z</dcterms:created>
  <dcterms:modified xsi:type="dcterms:W3CDTF">2021-07-10T01:10:00Z</dcterms:modified>
</cp:coreProperties>
</file>